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4FA" w:rsidRPr="005C54FA" w:rsidRDefault="005C54FA" w:rsidP="005C54FA">
      <w:pPr>
        <w:bidi/>
        <w:spacing w:after="0" w:line="240" w:lineRule="auto"/>
        <w:jc w:val="center"/>
        <w:outlineLvl w:val="1"/>
        <w:rPr>
          <w:rFonts w:ascii="Arial" w:eastAsia="Times New Roman" w:hAnsi="Arial" w:cs="Arial"/>
          <w:color w:val="525252"/>
          <w:sz w:val="18"/>
          <w:szCs w:val="18"/>
          <w:rtl/>
        </w:rPr>
      </w:pPr>
      <w:r>
        <w:rPr>
          <w:rFonts w:ascii="Arial" w:eastAsia="Times New Roman" w:hAnsi="Arial" w:cs="Arial" w:hint="cs"/>
          <w:b/>
          <w:bCs/>
          <w:noProof/>
          <w:color w:val="000000"/>
          <w:kern w:val="36"/>
          <w:sz w:val="45"/>
          <w:szCs w:val="45"/>
          <w:rtl/>
        </w:rPr>
        <w:drawing>
          <wp:inline distT="0" distB="0" distL="0" distR="0">
            <wp:extent cx="2533650" cy="571500"/>
            <wp:effectExtent l="19050" t="0" r="0" b="0"/>
            <wp:docPr id="2" name="תמונה 1" descr="De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rker.jpg"/>
                    <pic:cNvPicPr/>
                  </pic:nvPicPr>
                  <pic:blipFill>
                    <a:blip r:embed="rId5" cstate="print"/>
                    <a:stretch>
                      <a:fillRect/>
                    </a:stretch>
                  </pic:blipFill>
                  <pic:spPr>
                    <a:xfrm>
                      <a:off x="0" y="0"/>
                      <a:ext cx="2533650" cy="571500"/>
                    </a:xfrm>
                    <a:prstGeom prst="rect">
                      <a:avLst/>
                    </a:prstGeom>
                  </pic:spPr>
                </pic:pic>
              </a:graphicData>
            </a:graphic>
          </wp:inline>
        </w:drawing>
      </w:r>
      <w:r>
        <w:rPr>
          <w:rFonts w:ascii="Arial" w:eastAsia="Times New Roman" w:hAnsi="Arial" w:cs="Arial" w:hint="cs"/>
          <w:b/>
          <w:bCs/>
          <w:color w:val="000000"/>
          <w:kern w:val="36"/>
          <w:sz w:val="45"/>
          <w:szCs w:val="45"/>
          <w:rtl/>
        </w:rPr>
        <w:br/>
      </w:r>
      <w:r w:rsidRPr="005C54FA">
        <w:rPr>
          <w:rFonts w:ascii="Arial" w:eastAsia="Times New Roman" w:hAnsi="Arial" w:cs="Arial"/>
          <w:b/>
          <w:bCs/>
          <w:color w:val="000000"/>
          <w:kern w:val="36"/>
          <w:sz w:val="45"/>
          <w:szCs w:val="45"/>
          <w:rtl/>
        </w:rPr>
        <w:t>ביקורת על סגירה "סלקטיבית" של שדה התעופה בחיפה</w:t>
      </w:r>
      <w:r>
        <w:rPr>
          <w:rFonts w:ascii="Arial" w:eastAsia="Times New Roman" w:hAnsi="Arial" w:cs="Arial"/>
          <w:b/>
          <w:bCs/>
          <w:color w:val="000000"/>
          <w:kern w:val="36"/>
          <w:sz w:val="45"/>
          <w:szCs w:val="45"/>
        </w:rPr>
        <w:t xml:space="preserve">  </w:t>
      </w:r>
      <w:r w:rsidRPr="005C54FA">
        <w:rPr>
          <w:rFonts w:ascii="Arial" w:eastAsia="Times New Roman" w:hAnsi="Arial" w:cs="Arial"/>
          <w:b/>
          <w:bCs/>
          <w:color w:val="000000"/>
          <w:sz w:val="20"/>
          <w:szCs w:val="20"/>
          <w:rtl/>
        </w:rPr>
        <w:t>ביקורת חריפה על ההחלטה לסגור את אזור ושדה התעופה בחיפה לפעילות המטוסים הקלים והפרטיים</w:t>
      </w:r>
      <w:r>
        <w:rPr>
          <w:rFonts w:ascii="Arial" w:eastAsia="Times New Roman" w:hAnsi="Arial" w:cs="Arial" w:hint="cs"/>
          <w:b/>
          <w:bCs/>
          <w:color w:val="000000"/>
          <w:sz w:val="20"/>
          <w:szCs w:val="20"/>
          <w:rtl/>
        </w:rPr>
        <w:br/>
      </w:r>
      <w:r w:rsidRPr="005C54FA">
        <w:rPr>
          <w:rFonts w:ascii="Arial" w:eastAsia="Times New Roman" w:hAnsi="Arial" w:cs="Arial"/>
          <w:b/>
          <w:bCs/>
          <w:color w:val="000000"/>
          <w:sz w:val="20"/>
          <w:szCs w:val="20"/>
          <w:rtl/>
        </w:rPr>
        <w:t xml:space="preserve"> ■ פעילות התעופה המסחרית נמשכת כסדרה</w:t>
      </w:r>
      <w:r>
        <w:rPr>
          <w:rFonts w:ascii="Arial" w:eastAsia="Times New Roman" w:hAnsi="Arial" w:cs="Arial"/>
          <w:b/>
          <w:bCs/>
          <w:color w:val="000000"/>
          <w:sz w:val="20"/>
          <w:szCs w:val="20"/>
        </w:rPr>
        <w:t xml:space="preserve">  </w:t>
      </w:r>
      <w:r>
        <w:rPr>
          <w:rFonts w:ascii="Arial" w:eastAsia="Times New Roman" w:hAnsi="Arial" w:cs="Arial" w:hint="cs"/>
          <w:b/>
          <w:bCs/>
          <w:color w:val="000000"/>
          <w:sz w:val="20"/>
          <w:szCs w:val="20"/>
          <w:rtl/>
        </w:rPr>
        <w:t xml:space="preserve">   </w:t>
      </w:r>
      <w:r w:rsidRPr="005C54FA">
        <w:rPr>
          <w:rFonts w:ascii="Arial" w:eastAsia="Times New Roman" w:hAnsi="Arial" w:cs="Arial"/>
          <w:color w:val="525252"/>
          <w:sz w:val="18"/>
          <w:szCs w:val="18"/>
          <w:rtl/>
        </w:rPr>
        <w:t xml:space="preserve">18:18 </w:t>
      </w:r>
      <w:r>
        <w:rPr>
          <w:rFonts w:ascii="Arial" w:eastAsia="Times New Roman" w:hAnsi="Arial" w:cs="Arial" w:hint="cs"/>
          <w:color w:val="525252"/>
          <w:sz w:val="18"/>
          <w:szCs w:val="18"/>
          <w:rtl/>
        </w:rPr>
        <w:t xml:space="preserve"> </w:t>
      </w:r>
      <w:r w:rsidRPr="005C54FA">
        <w:rPr>
          <w:rFonts w:ascii="Arial" w:eastAsia="Times New Roman" w:hAnsi="Arial" w:cs="Arial"/>
          <w:color w:val="525252"/>
          <w:sz w:val="18"/>
          <w:szCs w:val="18"/>
          <w:rtl/>
        </w:rPr>
        <w:t>06.02.2013</w:t>
      </w:r>
      <w:r>
        <w:rPr>
          <w:rFonts w:ascii="Arial" w:eastAsia="Times New Roman" w:hAnsi="Arial" w:cs="Arial" w:hint="cs"/>
          <w:color w:val="525252"/>
          <w:sz w:val="18"/>
          <w:szCs w:val="18"/>
          <w:rtl/>
        </w:rPr>
        <w:t xml:space="preserve">   </w:t>
      </w:r>
      <w:r w:rsidRPr="005C54FA">
        <w:rPr>
          <w:rFonts w:ascii="Arial" w:eastAsia="Times New Roman" w:hAnsi="Arial" w:cs="Arial"/>
          <w:color w:val="525252"/>
          <w:sz w:val="18"/>
          <w:szCs w:val="18"/>
          <w:rtl/>
        </w:rPr>
        <w:t xml:space="preserve">מאת: </w:t>
      </w:r>
      <w:hyperlink r:id="rId6" w:history="1">
        <w:r w:rsidRPr="005C54FA">
          <w:rPr>
            <w:rFonts w:ascii="Arial" w:eastAsia="Times New Roman" w:hAnsi="Arial" w:cs="Arial"/>
            <w:b/>
            <w:bCs/>
            <w:color w:val="525252"/>
            <w:szCs w:val="18"/>
            <w:u w:val="single"/>
            <w:rtl/>
          </w:rPr>
          <w:t xml:space="preserve">זוהר </w:t>
        </w:r>
        <w:proofErr w:type="spellStart"/>
        <w:r w:rsidRPr="005C54FA">
          <w:rPr>
            <w:rFonts w:ascii="Arial" w:eastAsia="Times New Roman" w:hAnsi="Arial" w:cs="Arial"/>
            <w:b/>
            <w:bCs/>
            <w:color w:val="525252"/>
            <w:szCs w:val="18"/>
            <w:u w:val="single"/>
            <w:rtl/>
          </w:rPr>
          <w:t>בלומנקרנץ</w:t>
        </w:r>
        <w:proofErr w:type="spellEnd"/>
      </w:hyperlink>
      <w:r>
        <w:rPr>
          <w:rFonts w:ascii="Arial" w:eastAsia="Times New Roman" w:hAnsi="Arial" w:cs="Arial" w:hint="cs"/>
          <w:b/>
          <w:bCs/>
          <w:color w:val="525252"/>
          <w:szCs w:val="18"/>
          <w:rtl/>
        </w:rPr>
        <w:br/>
      </w:r>
    </w:p>
    <w:p w:rsidR="005C54FA" w:rsidRPr="005C54FA" w:rsidRDefault="005C54FA" w:rsidP="005C54FA">
      <w:pPr>
        <w:bidi/>
        <w:spacing w:after="0" w:line="300" w:lineRule="atLeast"/>
        <w:rPr>
          <w:rFonts w:ascii="Arial" w:eastAsia="Times New Roman" w:hAnsi="Arial" w:cs="Arial"/>
          <w:color w:val="232323"/>
          <w:sz w:val="24"/>
          <w:szCs w:val="24"/>
        </w:rPr>
      </w:pPr>
      <w:r>
        <w:rPr>
          <w:rFonts w:ascii="Arial" w:eastAsia="Times New Roman" w:hAnsi="Arial" w:cs="Arial"/>
          <w:noProof/>
          <w:color w:val="232323"/>
          <w:sz w:val="24"/>
          <w:szCs w:val="24"/>
          <w:rtl/>
        </w:rPr>
        <w:drawing>
          <wp:anchor distT="0" distB="0" distL="114300" distR="114300" simplePos="0" relativeHeight="251658240" behindDoc="1" locked="0" layoutInCell="1" allowOverlap="1">
            <wp:simplePos x="0" y="0"/>
            <wp:positionH relativeFrom="column">
              <wp:posOffset>3762375</wp:posOffset>
            </wp:positionH>
            <wp:positionV relativeFrom="paragraph">
              <wp:posOffset>709930</wp:posOffset>
            </wp:positionV>
            <wp:extent cx="2857500" cy="2143125"/>
            <wp:effectExtent l="19050" t="0" r="0" b="0"/>
            <wp:wrapTight wrapText="bothSides">
              <wp:wrapPolygon edited="0">
                <wp:start x="-144" y="0"/>
                <wp:lineTo x="-144" y="21504"/>
                <wp:lineTo x="21600" y="21504"/>
                <wp:lineTo x="21600" y="0"/>
                <wp:lineTo x="-144" y="0"/>
              </wp:wrapPolygon>
            </wp:wrapTight>
            <wp:docPr id="7" name="תמונה 7" descr="מטוס סס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מטוס ססנה"/>
                    <pic:cNvPicPr>
                      <a:picLocks noChangeAspect="1" noChangeArrowheads="1"/>
                    </pic:cNvPicPr>
                  </pic:nvPicPr>
                  <pic:blipFill>
                    <a:blip r:embed="rId7" cstate="print"/>
                    <a:srcRect/>
                    <a:stretch>
                      <a:fillRect/>
                    </a:stretch>
                  </pic:blipFill>
                  <pic:spPr bwMode="auto">
                    <a:xfrm>
                      <a:off x="0" y="0"/>
                      <a:ext cx="2857500" cy="2143125"/>
                    </a:xfrm>
                    <a:prstGeom prst="rect">
                      <a:avLst/>
                    </a:prstGeom>
                    <a:noFill/>
                    <a:ln w="9525">
                      <a:noFill/>
                      <a:miter lim="800000"/>
                      <a:headEnd/>
                      <a:tailEnd/>
                    </a:ln>
                  </pic:spPr>
                </pic:pic>
              </a:graphicData>
            </a:graphic>
          </wp:anchor>
        </w:drawing>
      </w:r>
      <w:r w:rsidRPr="005C54FA">
        <w:rPr>
          <w:rFonts w:ascii="Arial" w:eastAsia="Times New Roman" w:hAnsi="Arial" w:cs="Arial"/>
          <w:color w:val="232323"/>
          <w:sz w:val="24"/>
          <w:szCs w:val="24"/>
          <w:rtl/>
        </w:rPr>
        <w:t xml:space="preserve">יו"ר עמותת התעופה הכללית, שי </w:t>
      </w:r>
      <w:proofErr w:type="spellStart"/>
      <w:r w:rsidRPr="005C54FA">
        <w:rPr>
          <w:rFonts w:ascii="Arial" w:eastAsia="Times New Roman" w:hAnsi="Arial" w:cs="Arial"/>
          <w:color w:val="232323"/>
          <w:sz w:val="24"/>
          <w:szCs w:val="24"/>
          <w:rtl/>
        </w:rPr>
        <w:t>פופר</w:t>
      </w:r>
      <w:proofErr w:type="spellEnd"/>
      <w:r w:rsidRPr="005C54FA">
        <w:rPr>
          <w:rFonts w:ascii="Arial" w:eastAsia="Times New Roman" w:hAnsi="Arial" w:cs="Arial"/>
          <w:color w:val="232323"/>
          <w:sz w:val="24"/>
          <w:szCs w:val="24"/>
          <w:rtl/>
        </w:rPr>
        <w:t xml:space="preserve">, מתח היום (ד') ביקורת חריפה על מהלך סגירת אזור ושדה התעופה בחיפה לפעילות מטוסי התעופה הכללית - הקלה והפרטית, כולל מטוסי </w:t>
      </w:r>
      <w:proofErr w:type="spellStart"/>
      <w:r w:rsidRPr="005C54FA">
        <w:rPr>
          <w:rFonts w:ascii="Arial" w:eastAsia="Times New Roman" w:hAnsi="Arial" w:cs="Arial"/>
          <w:color w:val="232323"/>
          <w:sz w:val="24"/>
          <w:szCs w:val="24"/>
          <w:rtl/>
        </w:rPr>
        <w:t>אולטראלייט</w:t>
      </w:r>
      <w:proofErr w:type="spellEnd"/>
      <w:r w:rsidRPr="005C54FA">
        <w:rPr>
          <w:rFonts w:ascii="Arial" w:eastAsia="Times New Roman" w:hAnsi="Arial" w:cs="Arial"/>
          <w:color w:val="232323"/>
          <w:sz w:val="24"/>
          <w:szCs w:val="24"/>
          <w:rtl/>
        </w:rPr>
        <w:t xml:space="preserve"> עד לסוף החודש (ה-28.2). הוא אף פנה במכתב תלונה בעניין זה למנהל רשות התעופה האזרחית (</w:t>
      </w:r>
      <w:proofErr w:type="spellStart"/>
      <w:r w:rsidRPr="005C54FA">
        <w:rPr>
          <w:rFonts w:ascii="Arial" w:eastAsia="Times New Roman" w:hAnsi="Arial" w:cs="Arial"/>
          <w:color w:val="232323"/>
          <w:sz w:val="24"/>
          <w:szCs w:val="24"/>
          <w:rtl/>
        </w:rPr>
        <w:t>רת"א</w:t>
      </w:r>
      <w:proofErr w:type="spellEnd"/>
      <w:r w:rsidRPr="005C54FA">
        <w:rPr>
          <w:rFonts w:ascii="Arial" w:eastAsia="Times New Roman" w:hAnsi="Arial" w:cs="Arial"/>
          <w:color w:val="232323"/>
          <w:sz w:val="24"/>
          <w:szCs w:val="24"/>
          <w:rtl/>
        </w:rPr>
        <w:t xml:space="preserve">), גיורא רום. </w:t>
      </w:r>
      <w:r>
        <w:rPr>
          <w:rFonts w:ascii="Arial" w:eastAsia="Times New Roman" w:hAnsi="Arial" w:cs="Arial" w:hint="cs"/>
          <w:color w:val="232323"/>
          <w:sz w:val="24"/>
          <w:szCs w:val="24"/>
          <w:rtl/>
        </w:rPr>
        <w:br/>
      </w:r>
    </w:p>
    <w:p w:rsidR="005C54FA" w:rsidRPr="005C54FA" w:rsidRDefault="005C54FA" w:rsidP="005C54FA">
      <w:pPr>
        <w:bidi/>
        <w:spacing w:after="0" w:line="240" w:lineRule="auto"/>
        <w:rPr>
          <w:rFonts w:ascii="Arial" w:eastAsia="Times New Roman" w:hAnsi="Arial" w:cs="Arial"/>
          <w:color w:val="000000"/>
          <w:sz w:val="20"/>
          <w:szCs w:val="20"/>
          <w:rtl/>
        </w:rPr>
      </w:pPr>
      <w:r w:rsidRPr="005C54FA">
        <w:rPr>
          <w:rFonts w:ascii="Arial" w:eastAsia="Times New Roman" w:hAnsi="Arial" w:cs="Arial"/>
          <w:color w:val="232323"/>
          <w:sz w:val="24"/>
          <w:szCs w:val="24"/>
          <w:rtl/>
        </w:rPr>
        <w:t xml:space="preserve">"הודעת הסגירה נפלה עלינו בהפתעה. קיבלנו אותה בהבנה עד שהתברר לנו כי הסגירה היא סלקטיבית וכי מטוסי נוסעים מסדר גודל בינוני, כמו לדוגמא </w:t>
      </w:r>
      <w:r w:rsidRPr="005C54FA">
        <w:rPr>
          <w:rFonts w:ascii="Arial" w:eastAsia="Times New Roman" w:hAnsi="Arial" w:cs="Arial"/>
          <w:color w:val="232323"/>
          <w:sz w:val="24"/>
          <w:szCs w:val="24"/>
        </w:rPr>
        <w:t>ATR</w:t>
      </w:r>
      <w:r w:rsidRPr="005C54FA">
        <w:rPr>
          <w:rFonts w:ascii="Arial" w:eastAsia="Times New Roman" w:hAnsi="Arial" w:cs="Arial"/>
          <w:color w:val="232323"/>
          <w:sz w:val="24"/>
          <w:szCs w:val="24"/>
          <w:rtl/>
        </w:rPr>
        <w:t xml:space="preserve">, שבשירות חברות התעופה המסחריות, כן יכולים להמשיך ולטוס וכך גם מסוקים לאסדות. אנחנו רואים בחומרה ולא מוכנים לקבל בשום פנים ואופן, 'שבהינד עפעף', ללא הסבר וללא התייעצות עם הצרכנים, סוגרים כך שדה תעופה בפני התעופה הכללית", אמר </w:t>
      </w:r>
      <w:proofErr w:type="spellStart"/>
      <w:r w:rsidRPr="005C54FA">
        <w:rPr>
          <w:rFonts w:ascii="Arial" w:eastAsia="Times New Roman" w:hAnsi="Arial" w:cs="Arial"/>
          <w:color w:val="232323"/>
          <w:sz w:val="24"/>
          <w:szCs w:val="24"/>
          <w:rtl/>
        </w:rPr>
        <w:t>פופר</w:t>
      </w:r>
      <w:proofErr w:type="spellEnd"/>
      <w:r w:rsidRPr="005C54FA">
        <w:rPr>
          <w:rFonts w:ascii="Arial" w:eastAsia="Times New Roman" w:hAnsi="Arial" w:cs="Arial"/>
          <w:color w:val="232323"/>
          <w:sz w:val="24"/>
          <w:szCs w:val="24"/>
          <w:rtl/>
        </w:rPr>
        <w:t xml:space="preserve"> ל-</w:t>
      </w:r>
      <w:proofErr w:type="spellStart"/>
      <w:r w:rsidRPr="005C54FA">
        <w:rPr>
          <w:rFonts w:ascii="Arial" w:eastAsia="Times New Roman" w:hAnsi="Arial" w:cs="Arial"/>
          <w:color w:val="232323"/>
          <w:sz w:val="24"/>
          <w:szCs w:val="24"/>
        </w:rPr>
        <w:t>TheMarker</w:t>
      </w:r>
      <w:proofErr w:type="spellEnd"/>
      <w:r w:rsidRPr="005C54FA">
        <w:rPr>
          <w:rFonts w:ascii="Arial" w:eastAsia="Times New Roman" w:hAnsi="Arial" w:cs="Arial"/>
          <w:color w:val="232323"/>
          <w:sz w:val="24"/>
          <w:szCs w:val="24"/>
          <w:rtl/>
        </w:rPr>
        <w:t xml:space="preserve">. </w:t>
      </w:r>
      <w:r>
        <w:rPr>
          <w:rFonts w:ascii="Arial" w:eastAsia="Times New Roman" w:hAnsi="Arial" w:cs="Arial" w:hint="cs"/>
          <w:color w:val="232323"/>
          <w:sz w:val="24"/>
          <w:szCs w:val="24"/>
          <w:rtl/>
        </w:rPr>
        <w:br/>
      </w:r>
      <w:r>
        <w:rPr>
          <w:rFonts w:ascii="Arial" w:eastAsia="Times New Roman" w:hAnsi="Arial" w:cs="Arial"/>
          <w:color w:val="232323"/>
          <w:sz w:val="24"/>
          <w:szCs w:val="24"/>
          <w:rtl/>
        </w:rPr>
        <w:br/>
      </w:r>
    </w:p>
    <w:p w:rsidR="005C54FA" w:rsidRPr="005C54FA" w:rsidRDefault="005C54FA" w:rsidP="005C54FA">
      <w:pPr>
        <w:shd w:val="clear" w:color="auto" w:fill="373737"/>
        <w:bidi/>
        <w:spacing w:after="0" w:line="240" w:lineRule="auto"/>
        <w:rPr>
          <w:rFonts w:ascii="Arial" w:eastAsia="Times New Roman" w:hAnsi="Arial" w:cs="Arial"/>
          <w:color w:val="FFFFFF"/>
          <w:sz w:val="24"/>
          <w:szCs w:val="24"/>
          <w:rtl/>
        </w:rPr>
      </w:pPr>
      <w:r w:rsidRPr="005C54FA">
        <w:rPr>
          <w:rFonts w:ascii="Arial" w:eastAsia="Times New Roman" w:hAnsi="Arial" w:cs="Arial"/>
          <w:color w:val="FFFFFF"/>
          <w:sz w:val="24"/>
          <w:szCs w:val="24"/>
          <w:rtl/>
        </w:rPr>
        <w:t>מטוס ססנה</w:t>
      </w:r>
    </w:p>
    <w:p w:rsidR="005C54FA" w:rsidRPr="005C54FA" w:rsidRDefault="005C54FA" w:rsidP="005C54FA">
      <w:pPr>
        <w:shd w:val="clear" w:color="auto" w:fill="373737"/>
        <w:bidi/>
        <w:spacing w:line="240" w:lineRule="auto"/>
        <w:rPr>
          <w:rFonts w:ascii="Arial" w:eastAsia="Times New Roman" w:hAnsi="Arial" w:cs="Arial"/>
          <w:color w:val="FFFFFF"/>
          <w:sz w:val="21"/>
          <w:szCs w:val="21"/>
          <w:rtl/>
        </w:rPr>
      </w:pPr>
      <w:r w:rsidRPr="005C54FA">
        <w:rPr>
          <w:rFonts w:ascii="Arial" w:eastAsia="Times New Roman" w:hAnsi="Arial" w:cs="Arial"/>
          <w:color w:val="FFFFFF"/>
          <w:sz w:val="21"/>
          <w:szCs w:val="21"/>
          <w:rtl/>
        </w:rPr>
        <w:t>צילום: בלומברג</w:t>
      </w:r>
    </w:p>
    <w:p w:rsidR="005C54FA" w:rsidRPr="005C54FA" w:rsidRDefault="005C54FA" w:rsidP="005C54FA">
      <w:pPr>
        <w:bidi/>
        <w:spacing w:after="270" w:line="300" w:lineRule="atLeast"/>
        <w:rPr>
          <w:rFonts w:ascii="Arial" w:eastAsia="Times New Roman" w:hAnsi="Arial" w:cs="Arial"/>
          <w:color w:val="232323"/>
          <w:sz w:val="24"/>
          <w:szCs w:val="24"/>
          <w:rtl/>
        </w:rPr>
      </w:pPr>
      <w:r w:rsidRPr="005C54FA">
        <w:rPr>
          <w:rFonts w:ascii="Arial" w:eastAsia="Times New Roman" w:hAnsi="Arial" w:cs="Arial"/>
          <w:color w:val="232323"/>
          <w:sz w:val="24"/>
          <w:szCs w:val="24"/>
          <w:rtl/>
        </w:rPr>
        <w:t>לדבריו, הוא אף שוחח בעניין זה עם סמנכ"ל המבצעים ברשות שדות התעופה (</w:t>
      </w:r>
      <w:proofErr w:type="spellStart"/>
      <w:r w:rsidRPr="005C54FA">
        <w:rPr>
          <w:rFonts w:ascii="Arial" w:eastAsia="Times New Roman" w:hAnsi="Arial" w:cs="Arial"/>
          <w:color w:val="232323"/>
          <w:sz w:val="24"/>
          <w:szCs w:val="24"/>
          <w:rtl/>
        </w:rPr>
        <w:t>רש"ת</w:t>
      </w:r>
      <w:proofErr w:type="spellEnd"/>
      <w:r w:rsidRPr="005C54FA">
        <w:rPr>
          <w:rFonts w:ascii="Arial" w:eastAsia="Times New Roman" w:hAnsi="Arial" w:cs="Arial"/>
          <w:color w:val="232323"/>
          <w:sz w:val="24"/>
          <w:szCs w:val="24"/>
          <w:rtl/>
        </w:rPr>
        <w:t xml:space="preserve">), אודי בר עוז, ודרש במכתב למנהל </w:t>
      </w:r>
      <w:proofErr w:type="spellStart"/>
      <w:r w:rsidRPr="005C54FA">
        <w:rPr>
          <w:rFonts w:ascii="Arial" w:eastAsia="Times New Roman" w:hAnsi="Arial" w:cs="Arial"/>
          <w:color w:val="232323"/>
          <w:sz w:val="24"/>
          <w:szCs w:val="24"/>
          <w:rtl/>
        </w:rPr>
        <w:t>רת"א</w:t>
      </w:r>
      <w:proofErr w:type="spellEnd"/>
      <w:r w:rsidRPr="005C54FA">
        <w:rPr>
          <w:rFonts w:ascii="Arial" w:eastAsia="Times New Roman" w:hAnsi="Arial" w:cs="Arial"/>
          <w:color w:val="232323"/>
          <w:sz w:val="24"/>
          <w:szCs w:val="24"/>
          <w:rtl/>
        </w:rPr>
        <w:t xml:space="preserve"> לבצע תחקיר על דרך קבלת ההחלטה. "אנו דורשים לקבל הסבר, כיצד זה מסוכן לטוס עם מטוס ססנה בעל שני מושבים ולא מסוכן לטוס עם מטוס המכיל כ-70 נוסעים. זה אבסורד. במיוחד, שבשדה התעופה פועלת מזה שנים חברה כנפי פז שמתפרנסת מפעילותה בשדה ולפתע נאסר עליה לטוס". </w:t>
      </w:r>
      <w:r>
        <w:rPr>
          <w:rFonts w:ascii="Arial" w:eastAsia="Times New Roman" w:hAnsi="Arial" w:cs="Arial" w:hint="cs"/>
          <w:color w:val="232323"/>
          <w:sz w:val="24"/>
          <w:szCs w:val="24"/>
          <w:rtl/>
        </w:rPr>
        <w:t xml:space="preserve"> </w:t>
      </w:r>
      <w:r w:rsidRPr="005C54FA">
        <w:rPr>
          <w:rFonts w:ascii="Arial" w:eastAsia="Times New Roman" w:hAnsi="Arial" w:cs="Arial"/>
          <w:color w:val="232323"/>
          <w:sz w:val="24"/>
          <w:szCs w:val="24"/>
          <w:rtl/>
        </w:rPr>
        <w:t xml:space="preserve">על אף הסגירה לפעילות, ניתנה לבעלי מטוסים פרטיים אפשרות בת כשלוש שעות היום לפנות את המטוסים אשר חונים בשדה התעופה של חיפה. פעילותם של חברות התעופה המסחריות, כמו ארקיע וישראייר וכן טיסות של מסוקים אשר משמשים את האסדות בים התיכון, נמשכת באופן סדיר וללא מגבלות. </w:t>
      </w:r>
    </w:p>
    <w:p w:rsidR="005C54FA" w:rsidRPr="005C54FA" w:rsidRDefault="005C54FA" w:rsidP="005C54FA">
      <w:pPr>
        <w:bidi/>
        <w:spacing w:after="270" w:line="300" w:lineRule="atLeast"/>
        <w:rPr>
          <w:rFonts w:ascii="Arial" w:eastAsia="Times New Roman" w:hAnsi="Arial" w:cs="Arial"/>
          <w:color w:val="232323"/>
          <w:sz w:val="24"/>
          <w:szCs w:val="24"/>
          <w:rtl/>
        </w:rPr>
      </w:pPr>
      <w:r w:rsidRPr="005C54FA">
        <w:rPr>
          <w:rFonts w:ascii="Arial" w:eastAsia="Times New Roman" w:hAnsi="Arial" w:cs="Arial"/>
          <w:color w:val="232323"/>
          <w:sz w:val="24"/>
          <w:szCs w:val="24"/>
          <w:rtl/>
        </w:rPr>
        <w:t xml:space="preserve">מבדיקה שהשלים </w:t>
      </w:r>
      <w:proofErr w:type="spellStart"/>
      <w:r w:rsidRPr="005C54FA">
        <w:rPr>
          <w:rFonts w:ascii="Arial" w:eastAsia="Times New Roman" w:hAnsi="Arial" w:cs="Arial"/>
          <w:color w:val="232323"/>
          <w:sz w:val="24"/>
          <w:szCs w:val="24"/>
        </w:rPr>
        <w:t>TheMarker</w:t>
      </w:r>
      <w:proofErr w:type="spellEnd"/>
      <w:r w:rsidRPr="005C54FA">
        <w:rPr>
          <w:rFonts w:ascii="Arial" w:eastAsia="Times New Roman" w:hAnsi="Arial" w:cs="Arial"/>
          <w:color w:val="232323"/>
          <w:sz w:val="24"/>
          <w:szCs w:val="24"/>
          <w:rtl/>
        </w:rPr>
        <w:t xml:space="preserve"> עלה כי הודעה ("נוטם") על מגבלות התנועה של מטוסי התעופה הכללית הוצאה ע"י רשות התעופה האזרחית (</w:t>
      </w:r>
      <w:proofErr w:type="spellStart"/>
      <w:r w:rsidRPr="005C54FA">
        <w:rPr>
          <w:rFonts w:ascii="Arial" w:eastAsia="Times New Roman" w:hAnsi="Arial" w:cs="Arial"/>
          <w:color w:val="232323"/>
          <w:sz w:val="24"/>
          <w:szCs w:val="24"/>
          <w:rtl/>
        </w:rPr>
        <w:t>רת"א</w:t>
      </w:r>
      <w:proofErr w:type="spellEnd"/>
      <w:r w:rsidRPr="005C54FA">
        <w:rPr>
          <w:rFonts w:ascii="Arial" w:eastAsia="Times New Roman" w:hAnsi="Arial" w:cs="Arial"/>
          <w:color w:val="232323"/>
          <w:sz w:val="24"/>
          <w:szCs w:val="24"/>
          <w:rtl/>
        </w:rPr>
        <w:t xml:space="preserve">) עוד ב-30 לינואר ותכולתה היא עד לסוף החודש, ה-28 לפברואר. הודעות מסוג זה נוטות שלא לפרט מדוע הוטלו המגבלות, אלא אם מדובר בסיבה קונקרטית, כמו לדוגמא בגלל עבודות </w:t>
      </w:r>
      <w:proofErr w:type="spellStart"/>
      <w:r w:rsidRPr="005C54FA">
        <w:rPr>
          <w:rFonts w:ascii="Arial" w:eastAsia="Times New Roman" w:hAnsi="Arial" w:cs="Arial"/>
          <w:color w:val="232323"/>
          <w:sz w:val="24"/>
          <w:szCs w:val="24"/>
          <w:rtl/>
        </w:rPr>
        <w:t>שידרוג</w:t>
      </w:r>
      <w:proofErr w:type="spellEnd"/>
      <w:r w:rsidRPr="005C54FA">
        <w:rPr>
          <w:rFonts w:ascii="Arial" w:eastAsia="Times New Roman" w:hAnsi="Arial" w:cs="Arial"/>
          <w:color w:val="232323"/>
          <w:sz w:val="24"/>
          <w:szCs w:val="24"/>
          <w:rtl/>
        </w:rPr>
        <w:t xml:space="preserve"> או שיפוץ מסלולים או עקב תרגיל גדול של חיל האוויר. </w:t>
      </w:r>
    </w:p>
    <w:p w:rsidR="005C54FA" w:rsidRPr="005C54FA" w:rsidRDefault="005C54FA" w:rsidP="005C54FA">
      <w:pPr>
        <w:bidi/>
        <w:spacing w:after="270" w:line="300" w:lineRule="atLeast"/>
        <w:rPr>
          <w:rFonts w:ascii="Arial" w:eastAsia="Times New Roman" w:hAnsi="Arial" w:cs="Arial"/>
          <w:color w:val="232323"/>
          <w:sz w:val="24"/>
          <w:szCs w:val="24"/>
          <w:rtl/>
        </w:rPr>
      </w:pPr>
      <w:r w:rsidRPr="005C54FA">
        <w:rPr>
          <w:rFonts w:ascii="Arial" w:eastAsia="Times New Roman" w:hAnsi="Arial" w:cs="Arial"/>
          <w:color w:val="232323"/>
          <w:sz w:val="24"/>
          <w:szCs w:val="24"/>
          <w:rtl/>
        </w:rPr>
        <w:t xml:space="preserve">שדה התעופה בחיפה משמש בעיקר לטיסות פנים ארציות ולטיסות פרטיות לחו"ל, במיוחד ליעדים קרובים באזור אגן הים התיכון. כמו כן, הוא משמש בסיס לפעילותם של המסוקים אשר משרתים את אסדות הגז והנפט של ישראל בים התיכון. שלא כמו שדה התעופה בהרצליה, הוא לא משמש לחנייה רחבת היקף של מטוסים פרטיים, על אף שמתקיימת בו פעילות של בית ספר לטיסה </w:t>
      </w:r>
      <w:proofErr w:type="spellStart"/>
      <w:r w:rsidRPr="005C54FA">
        <w:rPr>
          <w:rFonts w:ascii="Arial" w:eastAsia="Times New Roman" w:hAnsi="Arial" w:cs="Arial"/>
          <w:color w:val="232323"/>
          <w:sz w:val="24"/>
          <w:szCs w:val="24"/>
          <w:rtl/>
        </w:rPr>
        <w:t>וקלובי</w:t>
      </w:r>
      <w:proofErr w:type="spellEnd"/>
      <w:r w:rsidRPr="005C54FA">
        <w:rPr>
          <w:rFonts w:ascii="Arial" w:eastAsia="Times New Roman" w:hAnsi="Arial" w:cs="Arial"/>
          <w:color w:val="232323"/>
          <w:sz w:val="24"/>
          <w:szCs w:val="24"/>
          <w:rtl/>
        </w:rPr>
        <w:t xml:space="preserve"> תעופה פרטיים. </w:t>
      </w:r>
    </w:p>
    <w:p w:rsidR="00370507" w:rsidRPr="005C54FA" w:rsidRDefault="005C54FA" w:rsidP="005C54FA">
      <w:pPr>
        <w:bidi/>
        <w:spacing w:line="300" w:lineRule="atLeast"/>
        <w:rPr>
          <w:rFonts w:ascii="Arial" w:eastAsia="Times New Roman" w:hAnsi="Arial" w:cs="Arial"/>
          <w:color w:val="232323"/>
          <w:sz w:val="24"/>
          <w:szCs w:val="24"/>
        </w:rPr>
      </w:pPr>
      <w:r w:rsidRPr="005C54FA">
        <w:rPr>
          <w:rFonts w:ascii="Arial" w:eastAsia="Times New Roman" w:hAnsi="Arial" w:cs="Arial"/>
          <w:color w:val="232323"/>
          <w:sz w:val="24"/>
          <w:szCs w:val="24"/>
          <w:rtl/>
        </w:rPr>
        <w:t>ברשות שדות התעופה (</w:t>
      </w:r>
      <w:proofErr w:type="spellStart"/>
      <w:r w:rsidRPr="005C54FA">
        <w:rPr>
          <w:rFonts w:ascii="Arial" w:eastAsia="Times New Roman" w:hAnsi="Arial" w:cs="Arial"/>
          <w:color w:val="232323"/>
          <w:sz w:val="24"/>
          <w:szCs w:val="24"/>
          <w:rtl/>
        </w:rPr>
        <w:t>רש"ת</w:t>
      </w:r>
      <w:proofErr w:type="spellEnd"/>
      <w:r w:rsidRPr="005C54FA">
        <w:rPr>
          <w:rFonts w:ascii="Arial" w:eastAsia="Times New Roman" w:hAnsi="Arial" w:cs="Arial"/>
          <w:color w:val="232323"/>
          <w:sz w:val="24"/>
          <w:szCs w:val="24"/>
          <w:rtl/>
        </w:rPr>
        <w:t xml:space="preserve">) אמרו בתגובה כי "פעילות טיסות הקו הסדירות בשדה התעופה בחיפה נמשכת". </w:t>
      </w:r>
    </w:p>
    <w:sectPr w:rsidR="00370507" w:rsidRPr="005C54FA" w:rsidSect="005C54FA">
      <w:pgSz w:w="12240" w:h="15840"/>
      <w:pgMar w:top="810" w:right="900" w:bottom="360" w:left="9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E276F"/>
    <w:multiLevelType w:val="multilevel"/>
    <w:tmpl w:val="4346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4764D5"/>
    <w:multiLevelType w:val="multilevel"/>
    <w:tmpl w:val="2488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DC35EB"/>
    <w:multiLevelType w:val="multilevel"/>
    <w:tmpl w:val="61E2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5C54FA"/>
    <w:rsid w:val="00370507"/>
    <w:rsid w:val="005C54F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5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5C54FA"/>
    <w:rPr>
      <w:strike w:val="0"/>
      <w:dstrike w:val="0"/>
      <w:color w:val="000000"/>
      <w:u w:val="none"/>
      <w:effect w:val="none"/>
    </w:rPr>
  </w:style>
  <w:style w:type="character" w:styleId="a3">
    <w:name w:val="Strong"/>
    <w:basedOn w:val="a0"/>
    <w:uiPriority w:val="22"/>
    <w:qFormat/>
    <w:rsid w:val="005C54FA"/>
    <w:rPr>
      <w:b/>
      <w:bCs/>
    </w:rPr>
  </w:style>
  <w:style w:type="character" w:customStyle="1" w:styleId="post-summ19">
    <w:name w:val="post-summ19"/>
    <w:basedOn w:val="a0"/>
    <w:rsid w:val="005C54FA"/>
    <w:rPr>
      <w:b/>
      <w:bCs/>
      <w:color w:val="4A4A4A"/>
      <w:sz w:val="17"/>
      <w:szCs w:val="17"/>
    </w:rPr>
  </w:style>
  <w:style w:type="character" w:customStyle="1" w:styleId="readinglist">
    <w:name w:val="readinglist"/>
    <w:basedOn w:val="a0"/>
    <w:rsid w:val="005C54FA"/>
  </w:style>
</w:styles>
</file>

<file path=word/webSettings.xml><?xml version="1.0" encoding="utf-8"?>
<w:webSettings xmlns:r="http://schemas.openxmlformats.org/officeDocument/2006/relationships" xmlns:w="http://schemas.openxmlformats.org/wordprocessingml/2006/main">
  <w:divs>
    <w:div w:id="1779637619">
      <w:bodyDiv w:val="1"/>
      <w:marLeft w:val="0"/>
      <w:marRight w:val="0"/>
      <w:marTop w:val="0"/>
      <w:marBottom w:val="0"/>
      <w:divBdr>
        <w:top w:val="none" w:sz="0" w:space="0" w:color="auto"/>
        <w:left w:val="none" w:sz="0" w:space="0" w:color="auto"/>
        <w:bottom w:val="none" w:sz="0" w:space="0" w:color="auto"/>
        <w:right w:val="none" w:sz="0" w:space="0" w:color="auto"/>
      </w:divBdr>
      <w:divsChild>
        <w:div w:id="1528561860">
          <w:marLeft w:val="0"/>
          <w:marRight w:val="0"/>
          <w:marTop w:val="0"/>
          <w:marBottom w:val="720"/>
          <w:divBdr>
            <w:top w:val="none" w:sz="0" w:space="0" w:color="auto"/>
            <w:left w:val="none" w:sz="0" w:space="0" w:color="auto"/>
            <w:bottom w:val="none" w:sz="0" w:space="0" w:color="auto"/>
            <w:right w:val="none" w:sz="0" w:space="0" w:color="auto"/>
          </w:divBdr>
          <w:divsChild>
            <w:div w:id="592668922">
              <w:marLeft w:val="0"/>
              <w:marRight w:val="0"/>
              <w:marTop w:val="0"/>
              <w:marBottom w:val="300"/>
              <w:divBdr>
                <w:top w:val="none" w:sz="0" w:space="0" w:color="auto"/>
                <w:left w:val="none" w:sz="0" w:space="0" w:color="auto"/>
                <w:bottom w:val="none" w:sz="0" w:space="0" w:color="auto"/>
                <w:right w:val="none" w:sz="0" w:space="0" w:color="auto"/>
              </w:divBdr>
              <w:divsChild>
                <w:div w:id="2111195726">
                  <w:marLeft w:val="0"/>
                  <w:marRight w:val="0"/>
                  <w:marTop w:val="45"/>
                  <w:marBottom w:val="0"/>
                  <w:divBdr>
                    <w:top w:val="none" w:sz="0" w:space="0" w:color="auto"/>
                    <w:left w:val="none" w:sz="0" w:space="0" w:color="auto"/>
                    <w:bottom w:val="none" w:sz="0" w:space="0" w:color="auto"/>
                    <w:right w:val="none" w:sz="0" w:space="0" w:color="auto"/>
                  </w:divBdr>
                  <w:divsChild>
                    <w:div w:id="844781928">
                      <w:marLeft w:val="0"/>
                      <w:marRight w:val="0"/>
                      <w:marTop w:val="0"/>
                      <w:marBottom w:val="0"/>
                      <w:divBdr>
                        <w:top w:val="none" w:sz="0" w:space="0" w:color="auto"/>
                        <w:left w:val="none" w:sz="0" w:space="0" w:color="auto"/>
                        <w:bottom w:val="none" w:sz="0" w:space="0" w:color="auto"/>
                        <w:right w:val="none" w:sz="0" w:space="0" w:color="auto"/>
                      </w:divBdr>
                      <w:divsChild>
                        <w:div w:id="1108550269">
                          <w:marLeft w:val="0"/>
                          <w:marRight w:val="0"/>
                          <w:marTop w:val="0"/>
                          <w:marBottom w:val="0"/>
                          <w:divBdr>
                            <w:top w:val="none" w:sz="0" w:space="0" w:color="auto"/>
                            <w:left w:val="none" w:sz="0" w:space="0" w:color="auto"/>
                            <w:bottom w:val="none" w:sz="0" w:space="0" w:color="auto"/>
                            <w:right w:val="none" w:sz="0" w:space="0" w:color="auto"/>
                          </w:divBdr>
                          <w:divsChild>
                            <w:div w:id="284119468">
                              <w:marLeft w:val="0"/>
                              <w:marRight w:val="0"/>
                              <w:marTop w:val="30"/>
                              <w:marBottom w:val="0"/>
                              <w:divBdr>
                                <w:top w:val="none" w:sz="0" w:space="0" w:color="auto"/>
                                <w:left w:val="none" w:sz="0" w:space="0" w:color="auto"/>
                                <w:bottom w:val="none" w:sz="0" w:space="0" w:color="auto"/>
                                <w:right w:val="none" w:sz="0" w:space="0" w:color="auto"/>
                              </w:divBdr>
                              <w:divsChild>
                                <w:div w:id="1869443355">
                                  <w:marLeft w:val="0"/>
                                  <w:marRight w:val="0"/>
                                  <w:marTop w:val="0"/>
                                  <w:marBottom w:val="0"/>
                                  <w:divBdr>
                                    <w:top w:val="none" w:sz="0" w:space="0" w:color="auto"/>
                                    <w:left w:val="none" w:sz="0" w:space="0" w:color="auto"/>
                                    <w:bottom w:val="none" w:sz="0" w:space="0" w:color="auto"/>
                                    <w:right w:val="none" w:sz="0" w:space="0" w:color="auto"/>
                                  </w:divBdr>
                                  <w:divsChild>
                                    <w:div w:id="1974208102">
                                      <w:marLeft w:val="0"/>
                                      <w:marRight w:val="0"/>
                                      <w:marTop w:val="0"/>
                                      <w:marBottom w:val="0"/>
                                      <w:divBdr>
                                        <w:top w:val="none" w:sz="0" w:space="0" w:color="auto"/>
                                        <w:left w:val="none" w:sz="0" w:space="0" w:color="auto"/>
                                        <w:bottom w:val="none" w:sz="0" w:space="0" w:color="auto"/>
                                        <w:right w:val="none" w:sz="0" w:space="0" w:color="auto"/>
                                      </w:divBdr>
                                    </w:div>
                                  </w:divsChild>
                                </w:div>
                                <w:div w:id="990401905">
                                  <w:marLeft w:val="0"/>
                                  <w:marRight w:val="0"/>
                                  <w:marTop w:val="0"/>
                                  <w:marBottom w:val="0"/>
                                  <w:divBdr>
                                    <w:top w:val="none" w:sz="0" w:space="0" w:color="auto"/>
                                    <w:left w:val="none" w:sz="0" w:space="0" w:color="auto"/>
                                    <w:bottom w:val="none" w:sz="0" w:space="0" w:color="auto"/>
                                    <w:right w:val="none" w:sz="0" w:space="0" w:color="auto"/>
                                  </w:divBdr>
                                </w:div>
                                <w:div w:id="1124690630">
                                  <w:marLeft w:val="0"/>
                                  <w:marRight w:val="0"/>
                                  <w:marTop w:val="0"/>
                                  <w:marBottom w:val="270"/>
                                  <w:divBdr>
                                    <w:top w:val="none" w:sz="0" w:space="0" w:color="auto"/>
                                    <w:left w:val="none" w:sz="0" w:space="0" w:color="auto"/>
                                    <w:bottom w:val="none" w:sz="0" w:space="0" w:color="auto"/>
                                    <w:right w:val="none" w:sz="0" w:space="0" w:color="auto"/>
                                  </w:divBdr>
                                  <w:divsChild>
                                    <w:div w:id="192159939">
                                      <w:marLeft w:val="0"/>
                                      <w:marRight w:val="0"/>
                                      <w:marTop w:val="0"/>
                                      <w:marBottom w:val="0"/>
                                      <w:divBdr>
                                        <w:top w:val="none" w:sz="0" w:space="0" w:color="auto"/>
                                        <w:left w:val="none" w:sz="0" w:space="0" w:color="auto"/>
                                        <w:bottom w:val="none" w:sz="0" w:space="0" w:color="auto"/>
                                        <w:right w:val="none" w:sz="0" w:space="0" w:color="auto"/>
                                      </w:divBdr>
                                    </w:div>
                                    <w:div w:id="2096701494">
                                      <w:marLeft w:val="0"/>
                                      <w:marRight w:val="0"/>
                                      <w:marTop w:val="0"/>
                                      <w:marBottom w:val="0"/>
                                      <w:divBdr>
                                        <w:top w:val="none" w:sz="0" w:space="0" w:color="auto"/>
                                        <w:left w:val="none" w:sz="0" w:space="0" w:color="auto"/>
                                        <w:bottom w:val="none" w:sz="0" w:space="0" w:color="auto"/>
                                        <w:right w:val="none" w:sz="0" w:space="0" w:color="auto"/>
                                      </w:divBdr>
                                    </w:div>
                                  </w:divsChild>
                                </w:div>
                                <w:div w:id="13087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marker.com/misc/writers/1.46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2013-04-05T05:25:00Z</dcterms:created>
  <dcterms:modified xsi:type="dcterms:W3CDTF">2013-04-05T05:30:00Z</dcterms:modified>
</cp:coreProperties>
</file>